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CE1C3" w14:textId="77777777" w:rsidR="00D75ACD" w:rsidRDefault="00D75ACD" w:rsidP="0071681B">
      <w:pPr>
        <w:pStyle w:val="Naslo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sz w:val="24"/>
          <w:lang w:val="sl-SI"/>
        </w:rPr>
      </w:pPr>
    </w:p>
    <w:p w14:paraId="793D4F39" w14:textId="506BC622" w:rsidR="0071681B" w:rsidRPr="00913671" w:rsidRDefault="0071681B" w:rsidP="0071681B">
      <w:pPr>
        <w:pStyle w:val="Naslo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b w:val="0"/>
          <w:sz w:val="24"/>
          <w:lang w:val="sl-SI"/>
        </w:rPr>
      </w:pPr>
      <w:r w:rsidRPr="00913671">
        <w:rPr>
          <w:sz w:val="24"/>
          <w:lang w:val="sl-SI"/>
        </w:rPr>
        <w:t>PLAVANJE</w:t>
      </w:r>
    </w:p>
    <w:p w14:paraId="40152E41" w14:textId="1E6F2EBF" w:rsidR="00B02F19" w:rsidRDefault="00794FAF" w:rsidP="00794FAF">
      <w:pPr>
        <w:pStyle w:val="Podnaslov"/>
        <w:widowControl/>
        <w:spacing w:line="360" w:lineRule="auto"/>
        <w:rPr>
          <w:u w:val="single"/>
        </w:rPr>
      </w:pPr>
      <w:proofErr w:type="spellStart"/>
      <w:r w:rsidRPr="00794FAF">
        <w:rPr>
          <w:u w:val="single"/>
        </w:rPr>
        <w:t>Vsi</w:t>
      </w:r>
      <w:proofErr w:type="spellEnd"/>
      <w:r w:rsidRPr="00794FAF">
        <w:rPr>
          <w:u w:val="single"/>
        </w:rPr>
        <w:t xml:space="preserve"> </w:t>
      </w:r>
      <w:proofErr w:type="spellStart"/>
      <w:r w:rsidRPr="00794FAF">
        <w:rPr>
          <w:u w:val="single"/>
        </w:rPr>
        <w:t>udeleženci</w:t>
      </w:r>
      <w:proofErr w:type="spellEnd"/>
      <w:r w:rsidRPr="00794FAF">
        <w:rPr>
          <w:u w:val="single"/>
        </w:rPr>
        <w:t xml:space="preserve"> </w:t>
      </w:r>
      <w:proofErr w:type="spellStart"/>
      <w:r w:rsidRPr="00794FAF">
        <w:rPr>
          <w:u w:val="single"/>
        </w:rPr>
        <w:t>morajo</w:t>
      </w:r>
      <w:proofErr w:type="spellEnd"/>
      <w:r w:rsidRPr="00794FAF">
        <w:rPr>
          <w:u w:val="single"/>
        </w:rPr>
        <w:t xml:space="preserve"> </w:t>
      </w:r>
      <w:proofErr w:type="spellStart"/>
      <w:r w:rsidRPr="00794FAF">
        <w:rPr>
          <w:u w:val="single"/>
        </w:rPr>
        <w:t>izpolnjevati</w:t>
      </w:r>
      <w:proofErr w:type="spellEnd"/>
      <w:r w:rsidRPr="00794FAF">
        <w:rPr>
          <w:u w:val="single"/>
        </w:rPr>
        <w:t xml:space="preserve"> </w:t>
      </w:r>
      <w:proofErr w:type="spellStart"/>
      <w:r w:rsidRPr="00794FAF">
        <w:rPr>
          <w:u w:val="single"/>
        </w:rPr>
        <w:t>pogoje</w:t>
      </w:r>
      <w:proofErr w:type="spellEnd"/>
      <w:r w:rsidRPr="00794FAF">
        <w:rPr>
          <w:u w:val="single"/>
        </w:rPr>
        <w:t xml:space="preserve"> PCT, </w:t>
      </w:r>
      <w:proofErr w:type="spellStart"/>
      <w:r w:rsidRPr="00794FAF">
        <w:rPr>
          <w:u w:val="single"/>
        </w:rPr>
        <w:t>kot</w:t>
      </w:r>
      <w:proofErr w:type="spellEnd"/>
      <w:r w:rsidRPr="00794FAF">
        <w:rPr>
          <w:u w:val="single"/>
        </w:rPr>
        <w:t xml:space="preserve"> </w:t>
      </w:r>
      <w:proofErr w:type="spellStart"/>
      <w:r w:rsidRPr="00794FAF">
        <w:rPr>
          <w:u w:val="single"/>
        </w:rPr>
        <w:t>jih</w:t>
      </w:r>
      <w:proofErr w:type="spellEnd"/>
      <w:r w:rsidRPr="00794FAF">
        <w:rPr>
          <w:u w:val="single"/>
        </w:rPr>
        <w:t xml:space="preserve"> </w:t>
      </w:r>
      <w:proofErr w:type="spellStart"/>
      <w:r w:rsidRPr="00794FAF">
        <w:rPr>
          <w:u w:val="single"/>
        </w:rPr>
        <w:t>določa</w:t>
      </w:r>
      <w:proofErr w:type="spellEnd"/>
      <w:r w:rsidRPr="00794FAF">
        <w:rPr>
          <w:u w:val="single"/>
        </w:rPr>
        <w:t xml:space="preserve"> </w:t>
      </w:r>
      <w:proofErr w:type="spellStart"/>
      <w:r w:rsidRPr="00794FAF">
        <w:rPr>
          <w:u w:val="single"/>
        </w:rPr>
        <w:t>odlok</w:t>
      </w:r>
      <w:proofErr w:type="spellEnd"/>
      <w:r w:rsidRPr="00794FAF">
        <w:rPr>
          <w:u w:val="single"/>
        </w:rPr>
        <w:t xml:space="preserve"> o </w:t>
      </w:r>
      <w:proofErr w:type="spellStart"/>
      <w:r w:rsidRPr="00794FAF">
        <w:rPr>
          <w:u w:val="single"/>
        </w:rPr>
        <w:t>Omejitvah</w:t>
      </w:r>
      <w:proofErr w:type="spellEnd"/>
      <w:r w:rsidRPr="00794FAF">
        <w:rPr>
          <w:u w:val="single"/>
        </w:rPr>
        <w:t xml:space="preserve"> </w:t>
      </w:r>
      <w:proofErr w:type="spellStart"/>
      <w:r w:rsidRPr="00794FAF">
        <w:rPr>
          <w:u w:val="single"/>
        </w:rPr>
        <w:t>pri</w:t>
      </w:r>
      <w:proofErr w:type="spellEnd"/>
      <w:r w:rsidRPr="00794FAF">
        <w:rPr>
          <w:u w:val="single"/>
        </w:rPr>
        <w:t xml:space="preserve"> </w:t>
      </w:r>
      <w:proofErr w:type="spellStart"/>
      <w:r w:rsidRPr="00794FAF">
        <w:rPr>
          <w:u w:val="single"/>
        </w:rPr>
        <w:t>izvajanju</w:t>
      </w:r>
      <w:proofErr w:type="spellEnd"/>
      <w:r w:rsidRPr="00794FAF">
        <w:rPr>
          <w:u w:val="single"/>
        </w:rPr>
        <w:t xml:space="preserve"> </w:t>
      </w:r>
      <w:proofErr w:type="spellStart"/>
      <w:r w:rsidRPr="00794FAF">
        <w:rPr>
          <w:u w:val="single"/>
        </w:rPr>
        <w:t>športnih</w:t>
      </w:r>
      <w:proofErr w:type="spellEnd"/>
      <w:r w:rsidRPr="00794FAF">
        <w:rPr>
          <w:u w:val="single"/>
        </w:rPr>
        <w:t xml:space="preserve"> </w:t>
      </w:r>
      <w:proofErr w:type="spellStart"/>
      <w:r w:rsidRPr="00794FAF">
        <w:rPr>
          <w:u w:val="single"/>
        </w:rPr>
        <w:t>programov</w:t>
      </w:r>
      <w:proofErr w:type="spellEnd"/>
      <w:r w:rsidRPr="00794FAF">
        <w:rPr>
          <w:u w:val="single"/>
        </w:rPr>
        <w:t>!</w:t>
      </w:r>
    </w:p>
    <w:p w14:paraId="2A611E5E" w14:textId="77777777" w:rsidR="00794FAF" w:rsidRPr="00794FAF" w:rsidRDefault="00794FAF" w:rsidP="00794FAF">
      <w:pPr>
        <w:pStyle w:val="Podnaslov"/>
        <w:widowControl/>
        <w:spacing w:line="360" w:lineRule="auto"/>
        <w:rPr>
          <w:sz w:val="24"/>
          <w:u w:val="single"/>
          <w:lang w:val="sl-SI"/>
        </w:rPr>
      </w:pPr>
    </w:p>
    <w:p w14:paraId="079C376D" w14:textId="77777777" w:rsidR="0071681B" w:rsidRPr="00913671" w:rsidRDefault="0071681B" w:rsidP="0071681B">
      <w:pPr>
        <w:pStyle w:val="Podnaslov"/>
        <w:widowControl/>
        <w:spacing w:line="360" w:lineRule="auto"/>
        <w:jc w:val="left"/>
        <w:rPr>
          <w:sz w:val="24"/>
          <w:lang w:val="sl-SI"/>
        </w:rPr>
      </w:pPr>
      <w:r w:rsidRPr="00913671">
        <w:rPr>
          <w:sz w:val="24"/>
          <w:lang w:val="sl-SI"/>
        </w:rPr>
        <w:t>Organizatorja</w:t>
      </w:r>
    </w:p>
    <w:p w14:paraId="0F0712D6" w14:textId="77777777" w:rsidR="0071681B" w:rsidRPr="00913671" w:rsidRDefault="001147ED" w:rsidP="0071681B">
      <w:pPr>
        <w:widowControl/>
        <w:spacing w:line="360" w:lineRule="auto"/>
        <w:jc w:val="both"/>
        <w:rPr>
          <w:lang w:val="sl-SI"/>
        </w:rPr>
      </w:pPr>
      <w:r w:rsidRPr="00913671">
        <w:rPr>
          <w:lang w:val="sl-SI"/>
        </w:rPr>
        <w:t>Zavod za šport RS Planica</w:t>
      </w:r>
      <w:r w:rsidR="0071681B" w:rsidRPr="00913671">
        <w:rPr>
          <w:lang w:val="sl-SI"/>
        </w:rPr>
        <w:t xml:space="preserve"> in </w:t>
      </w:r>
      <w:r w:rsidR="00AB358A">
        <w:rPr>
          <w:lang w:val="sl-SI"/>
        </w:rPr>
        <w:t>Plavalna zveza Slovenije</w:t>
      </w:r>
      <w:r w:rsidR="0021731D">
        <w:rPr>
          <w:lang w:val="sl-SI"/>
        </w:rPr>
        <w:t>.</w:t>
      </w:r>
    </w:p>
    <w:p w14:paraId="1D6A6519" w14:textId="27D3C197" w:rsidR="0071681B" w:rsidRPr="00913671" w:rsidRDefault="0057796D" w:rsidP="0071681B">
      <w:pPr>
        <w:widowControl/>
        <w:spacing w:line="360" w:lineRule="auto"/>
        <w:jc w:val="both"/>
        <w:rPr>
          <w:lang w:val="sl-SI"/>
        </w:rPr>
      </w:pPr>
      <w:r>
        <w:rPr>
          <w:lang w:val="sl-SI"/>
        </w:rPr>
        <w:t xml:space="preserve">Informacije: </w:t>
      </w:r>
      <w:r w:rsidR="0036601F">
        <w:rPr>
          <w:lang w:val="sl-SI"/>
        </w:rPr>
        <w:t>Gorazd Virant, tel.: 031</w:t>
      </w:r>
      <w:r w:rsidR="004F606E">
        <w:rPr>
          <w:lang w:val="sl-SI"/>
        </w:rPr>
        <w:t xml:space="preserve"> </w:t>
      </w:r>
      <w:r w:rsidR="0036601F">
        <w:rPr>
          <w:lang w:val="sl-SI"/>
        </w:rPr>
        <w:t>341 634, e-pošta: gorazd@plavalna-zveza.si</w:t>
      </w:r>
      <w:r w:rsidR="0004417C">
        <w:rPr>
          <w:lang w:val="sl-SI"/>
        </w:rPr>
        <w:t>.</w:t>
      </w:r>
    </w:p>
    <w:p w14:paraId="15B54341" w14:textId="77777777" w:rsidR="0071681B" w:rsidRPr="00913671" w:rsidRDefault="0071681B" w:rsidP="0071681B">
      <w:pPr>
        <w:widowControl/>
        <w:spacing w:line="360" w:lineRule="auto"/>
        <w:jc w:val="both"/>
        <w:rPr>
          <w:b/>
          <w:lang w:val="sl-SI"/>
        </w:rPr>
      </w:pPr>
    </w:p>
    <w:p w14:paraId="65E1DFEA" w14:textId="77777777" w:rsidR="0071681B" w:rsidRPr="00913671" w:rsidRDefault="0071681B" w:rsidP="0071681B">
      <w:pPr>
        <w:widowControl/>
        <w:spacing w:line="360" w:lineRule="auto"/>
        <w:jc w:val="both"/>
        <w:rPr>
          <w:b/>
          <w:lang w:val="sl-SI"/>
        </w:rPr>
      </w:pPr>
      <w:r w:rsidRPr="00913671">
        <w:rPr>
          <w:b/>
          <w:lang w:val="sl-SI"/>
        </w:rPr>
        <w:t>Datum</w:t>
      </w:r>
      <w:r w:rsidR="00447DD9" w:rsidRPr="00913671">
        <w:rPr>
          <w:b/>
          <w:lang w:val="sl-SI"/>
        </w:rPr>
        <w:t>i</w:t>
      </w:r>
      <w:r w:rsidRPr="00913671">
        <w:rPr>
          <w:b/>
          <w:lang w:val="sl-SI"/>
        </w:rPr>
        <w:t xml:space="preserve"> izpeljave tekmovanj</w:t>
      </w:r>
    </w:p>
    <w:p w14:paraId="4FA8BC87" w14:textId="52131C70" w:rsidR="0071681B" w:rsidRPr="00913671" w:rsidRDefault="00440B17" w:rsidP="0071681B">
      <w:pPr>
        <w:widowControl/>
        <w:spacing w:line="360" w:lineRule="auto"/>
        <w:jc w:val="both"/>
        <w:rPr>
          <w:lang w:val="sl-SI"/>
        </w:rPr>
      </w:pPr>
      <w:r>
        <w:rPr>
          <w:lang w:val="sl-SI"/>
        </w:rPr>
        <w:t>Finalno</w:t>
      </w:r>
      <w:r w:rsidR="00447DD9" w:rsidRPr="001644A5">
        <w:rPr>
          <w:lang w:val="sl-SI"/>
        </w:rPr>
        <w:t xml:space="preserve"> tekmovanje</w:t>
      </w:r>
      <w:r w:rsidR="000C237C">
        <w:rPr>
          <w:lang w:val="sl-SI"/>
        </w:rPr>
        <w:t>: petek, 1</w:t>
      </w:r>
      <w:r w:rsidR="00F70AE1">
        <w:rPr>
          <w:lang w:val="sl-SI"/>
        </w:rPr>
        <w:t>0</w:t>
      </w:r>
      <w:r w:rsidR="005647BF" w:rsidRPr="001644A5">
        <w:rPr>
          <w:lang w:val="sl-SI"/>
        </w:rPr>
        <w:t xml:space="preserve">. </w:t>
      </w:r>
      <w:r w:rsidR="000C237C">
        <w:rPr>
          <w:lang w:val="sl-SI"/>
        </w:rPr>
        <w:t>september 202</w:t>
      </w:r>
      <w:r w:rsidR="00F70AE1">
        <w:rPr>
          <w:lang w:val="sl-SI"/>
        </w:rPr>
        <w:t>1</w:t>
      </w:r>
      <w:r w:rsidR="0071681B" w:rsidRPr="001644A5">
        <w:rPr>
          <w:lang w:val="sl-SI"/>
        </w:rPr>
        <w:t>.</w:t>
      </w:r>
    </w:p>
    <w:p w14:paraId="43FC328C" w14:textId="082066F3" w:rsidR="0071681B" w:rsidRPr="00913671" w:rsidRDefault="0071681B" w:rsidP="0071681B">
      <w:pPr>
        <w:widowControl/>
        <w:spacing w:line="360" w:lineRule="auto"/>
        <w:jc w:val="both"/>
        <w:rPr>
          <w:lang w:val="sl-SI"/>
        </w:rPr>
      </w:pPr>
      <w:r w:rsidRPr="00913671">
        <w:rPr>
          <w:lang w:val="sl-SI"/>
        </w:rPr>
        <w:t>Izvajalec in kraj finalnega tekmovanja</w:t>
      </w:r>
      <w:r w:rsidR="00F70AE1">
        <w:rPr>
          <w:lang w:val="sl-SI"/>
        </w:rPr>
        <w:t>: Plavalna zveza Slovenije, Bazen Kamnik</w:t>
      </w:r>
      <w:r w:rsidR="0051195C">
        <w:rPr>
          <w:lang w:val="sl-SI"/>
        </w:rPr>
        <w:t>.</w:t>
      </w:r>
    </w:p>
    <w:p w14:paraId="3D2BF39C" w14:textId="77777777" w:rsidR="0071681B" w:rsidRPr="00913671" w:rsidRDefault="0071681B" w:rsidP="0071681B">
      <w:pPr>
        <w:widowControl/>
        <w:spacing w:line="360" w:lineRule="auto"/>
        <w:jc w:val="both"/>
        <w:rPr>
          <w:b/>
          <w:lang w:val="sl-SI"/>
        </w:rPr>
      </w:pPr>
    </w:p>
    <w:p w14:paraId="5A2D7DD7" w14:textId="77777777" w:rsidR="0071681B" w:rsidRPr="00913671" w:rsidRDefault="0071681B" w:rsidP="0071681B">
      <w:pPr>
        <w:widowControl/>
        <w:spacing w:line="360" w:lineRule="auto"/>
        <w:jc w:val="both"/>
        <w:rPr>
          <w:b/>
          <w:lang w:val="sl-SI"/>
        </w:rPr>
      </w:pPr>
      <w:r w:rsidRPr="00913671">
        <w:rPr>
          <w:b/>
          <w:lang w:val="sl-SI"/>
        </w:rPr>
        <w:t>Discipline</w:t>
      </w:r>
      <w:r w:rsidR="00983BDB">
        <w:rPr>
          <w:b/>
          <w:lang w:val="sl-SI"/>
        </w:rPr>
        <w:t xml:space="preserve"> področnih tekmovanj</w:t>
      </w:r>
    </w:p>
    <w:p w14:paraId="1E41769A" w14:textId="4CD6AD45" w:rsidR="00983BDB" w:rsidRDefault="0071681B" w:rsidP="0071681B">
      <w:pPr>
        <w:widowControl/>
        <w:spacing w:line="360" w:lineRule="auto"/>
        <w:jc w:val="both"/>
        <w:rPr>
          <w:lang w:val="sl-SI"/>
        </w:rPr>
      </w:pPr>
      <w:r w:rsidRPr="00913671">
        <w:rPr>
          <w:lang w:val="sl-SI"/>
        </w:rPr>
        <w:t xml:space="preserve">Posamično –  </w:t>
      </w:r>
      <w:r w:rsidR="00794FAF">
        <w:rPr>
          <w:lang w:val="sl-SI"/>
        </w:rPr>
        <w:t>R</w:t>
      </w:r>
      <w:r w:rsidRPr="00913671">
        <w:rPr>
          <w:lang w:val="sl-SI"/>
        </w:rPr>
        <w:t xml:space="preserve">egistrirani tekmovalci – </w:t>
      </w:r>
      <w:r w:rsidR="00983BDB">
        <w:rPr>
          <w:lang w:val="sl-SI"/>
        </w:rPr>
        <w:t>50</w:t>
      </w:r>
      <w:r w:rsidR="005647BF">
        <w:rPr>
          <w:lang w:val="sl-SI"/>
        </w:rPr>
        <w:t xml:space="preserve"> </w:t>
      </w:r>
      <w:r w:rsidR="00983BDB">
        <w:rPr>
          <w:lang w:val="sl-SI"/>
        </w:rPr>
        <w:t xml:space="preserve">m </w:t>
      </w:r>
      <w:r w:rsidR="005647BF">
        <w:rPr>
          <w:lang w:val="sl-SI"/>
        </w:rPr>
        <w:t>prosto</w:t>
      </w:r>
      <w:r w:rsidR="00983BDB">
        <w:rPr>
          <w:lang w:val="sl-SI"/>
        </w:rPr>
        <w:t>.</w:t>
      </w:r>
    </w:p>
    <w:p w14:paraId="506FAF16" w14:textId="490E5A70" w:rsidR="0071681B" w:rsidRPr="00913671" w:rsidRDefault="0071681B" w:rsidP="0071681B">
      <w:pPr>
        <w:widowControl/>
        <w:spacing w:line="360" w:lineRule="auto"/>
        <w:jc w:val="both"/>
        <w:rPr>
          <w:i/>
          <w:lang w:val="sl-SI"/>
        </w:rPr>
      </w:pPr>
      <w:r w:rsidRPr="00913671">
        <w:rPr>
          <w:lang w:val="sl-SI"/>
        </w:rPr>
        <w:t xml:space="preserve">Posamično – </w:t>
      </w:r>
      <w:r w:rsidR="00794FAF">
        <w:rPr>
          <w:lang w:val="sl-SI"/>
        </w:rPr>
        <w:t>N</w:t>
      </w:r>
      <w:r w:rsidRPr="00913671">
        <w:rPr>
          <w:lang w:val="sl-SI"/>
        </w:rPr>
        <w:t xml:space="preserve">eregistrirani – 50 m prosto. </w:t>
      </w:r>
    </w:p>
    <w:p w14:paraId="679CC139" w14:textId="731DEDF1" w:rsidR="0071681B" w:rsidRDefault="0071681B" w:rsidP="0071681B">
      <w:pPr>
        <w:widowControl/>
        <w:spacing w:line="360" w:lineRule="auto"/>
        <w:jc w:val="both"/>
        <w:rPr>
          <w:lang w:val="sl-SI"/>
        </w:rPr>
      </w:pPr>
      <w:r w:rsidRPr="00913671">
        <w:rPr>
          <w:lang w:val="sl-SI"/>
        </w:rPr>
        <w:t>Ek</w:t>
      </w:r>
      <w:r w:rsidR="005647BF">
        <w:rPr>
          <w:lang w:val="sl-SI"/>
        </w:rPr>
        <w:t xml:space="preserve">ipa – </w:t>
      </w:r>
      <w:r w:rsidR="00794FAF">
        <w:rPr>
          <w:lang w:val="sl-SI"/>
        </w:rPr>
        <w:t>N</w:t>
      </w:r>
      <w:r w:rsidR="005647BF">
        <w:rPr>
          <w:lang w:val="sl-SI"/>
        </w:rPr>
        <w:t>eregistrirani – štafeta 4 x 50</w:t>
      </w:r>
      <w:r w:rsidRPr="00913671">
        <w:rPr>
          <w:lang w:val="sl-SI"/>
        </w:rPr>
        <w:t xml:space="preserve"> m prosto</w:t>
      </w:r>
      <w:r w:rsidR="0003517E">
        <w:rPr>
          <w:lang w:val="sl-SI"/>
        </w:rPr>
        <w:t xml:space="preserve"> MIX</w:t>
      </w:r>
      <w:r w:rsidR="0051195C">
        <w:rPr>
          <w:lang w:val="sl-SI"/>
        </w:rPr>
        <w:t>. E</w:t>
      </w:r>
      <w:r w:rsidRPr="00913671">
        <w:rPr>
          <w:lang w:val="sl-SI"/>
        </w:rPr>
        <w:t xml:space="preserve">kipa – </w:t>
      </w:r>
      <w:r w:rsidR="005647BF">
        <w:rPr>
          <w:lang w:val="sl-SI"/>
        </w:rPr>
        <w:t>štafeta je sestavljena iz dveh (2</w:t>
      </w:r>
      <w:r w:rsidR="0057796D">
        <w:rPr>
          <w:lang w:val="sl-SI"/>
        </w:rPr>
        <w:t>)</w:t>
      </w:r>
      <w:r w:rsidR="005647BF">
        <w:rPr>
          <w:lang w:val="sl-SI"/>
        </w:rPr>
        <w:t xml:space="preserve"> učencev in dveh (2</w:t>
      </w:r>
      <w:r w:rsidR="0057796D">
        <w:rPr>
          <w:lang w:val="sl-SI"/>
        </w:rPr>
        <w:t>)</w:t>
      </w:r>
      <w:r w:rsidRPr="00913671">
        <w:rPr>
          <w:lang w:val="sl-SI"/>
        </w:rPr>
        <w:t xml:space="preserve"> učenk, ki plavajo v poljubnem vrstnem redu</w:t>
      </w:r>
      <w:r w:rsidR="005647BF">
        <w:rPr>
          <w:lang w:val="sl-SI"/>
        </w:rPr>
        <w:t>, v štafeti je lahko največ en (1) registriran učenec ali učenka</w:t>
      </w:r>
      <w:r w:rsidRPr="00913671">
        <w:rPr>
          <w:lang w:val="sl-SI"/>
        </w:rPr>
        <w:t>. Tehnika plavanja je poljubna, štafetna predaja je dotik roba bazena. Neregistrirani učenci, ki nastopajo posamično, lahko nastopajo tudi v ekipi – štafeti.</w:t>
      </w:r>
    </w:p>
    <w:p w14:paraId="03AD8692" w14:textId="77777777" w:rsidR="00983BDB" w:rsidRDefault="00983BDB" w:rsidP="0071681B">
      <w:pPr>
        <w:widowControl/>
        <w:spacing w:line="360" w:lineRule="auto"/>
        <w:jc w:val="both"/>
        <w:rPr>
          <w:lang w:val="sl-SI"/>
        </w:rPr>
      </w:pPr>
    </w:p>
    <w:p w14:paraId="331040DE" w14:textId="49E3E911" w:rsidR="00983BDB" w:rsidRPr="00913671" w:rsidRDefault="00983BDB" w:rsidP="00983BDB">
      <w:pPr>
        <w:widowControl/>
        <w:spacing w:line="360" w:lineRule="auto"/>
        <w:jc w:val="both"/>
        <w:rPr>
          <w:b/>
          <w:lang w:val="sl-SI"/>
        </w:rPr>
      </w:pPr>
      <w:r w:rsidRPr="00913671">
        <w:rPr>
          <w:b/>
          <w:lang w:val="sl-SI"/>
        </w:rPr>
        <w:t>Discipline</w:t>
      </w:r>
      <w:r>
        <w:rPr>
          <w:b/>
          <w:lang w:val="sl-SI"/>
        </w:rPr>
        <w:t xml:space="preserve"> finalno tekmovanje</w:t>
      </w:r>
      <w:r w:rsidR="00F70AE1">
        <w:rPr>
          <w:b/>
          <w:lang w:val="sl-SI"/>
        </w:rPr>
        <w:t>*</w:t>
      </w:r>
    </w:p>
    <w:p w14:paraId="11955679" w14:textId="2B33CFBF" w:rsidR="0051195C" w:rsidRPr="00472B97" w:rsidRDefault="00983BDB" w:rsidP="00983BDB">
      <w:pPr>
        <w:widowControl/>
        <w:spacing w:line="360" w:lineRule="auto"/>
        <w:jc w:val="both"/>
        <w:rPr>
          <w:u w:val="single"/>
          <w:lang w:val="sl-SI"/>
        </w:rPr>
      </w:pPr>
      <w:r w:rsidRPr="00472B97">
        <w:rPr>
          <w:u w:val="single"/>
          <w:lang w:val="sl-SI"/>
        </w:rPr>
        <w:t xml:space="preserve">Posamično –  </w:t>
      </w:r>
      <w:r w:rsidR="007A31FF" w:rsidRPr="00472B97">
        <w:rPr>
          <w:u w:val="single"/>
          <w:lang w:val="sl-SI"/>
        </w:rPr>
        <w:t>R</w:t>
      </w:r>
      <w:r w:rsidRPr="00472B97">
        <w:rPr>
          <w:u w:val="single"/>
          <w:lang w:val="sl-SI"/>
        </w:rPr>
        <w:t>egistrirani tekmovalci</w:t>
      </w:r>
      <w:r w:rsidR="0051195C" w:rsidRPr="00472B97">
        <w:rPr>
          <w:u w:val="single"/>
          <w:lang w:val="sl-SI"/>
        </w:rPr>
        <w:t>:</w:t>
      </w:r>
    </w:p>
    <w:p w14:paraId="292320EC" w14:textId="3A5B1175" w:rsidR="0051195C" w:rsidRPr="0051195C" w:rsidRDefault="00794FAF" w:rsidP="0051195C">
      <w:pPr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lang w:val="sl-SI"/>
        </w:rPr>
      </w:pPr>
      <w:bookmarkStart w:id="0" w:name="_Hlk68688811"/>
      <w:r>
        <w:rPr>
          <w:lang w:val="sl-SI"/>
        </w:rPr>
        <w:t>P</w:t>
      </w:r>
      <w:r w:rsidR="0051195C" w:rsidRPr="0051195C">
        <w:rPr>
          <w:lang w:val="sl-SI"/>
        </w:rPr>
        <w:t>redtekmovanje</w:t>
      </w:r>
      <w:bookmarkEnd w:id="0"/>
      <w:r w:rsidR="0051195C" w:rsidRPr="0051195C">
        <w:rPr>
          <w:lang w:val="sl-SI"/>
        </w:rPr>
        <w:t xml:space="preserve"> - </w:t>
      </w:r>
      <w:r w:rsidR="00983BDB" w:rsidRPr="0051195C">
        <w:rPr>
          <w:lang w:val="sl-SI"/>
        </w:rPr>
        <w:t xml:space="preserve">50 m prosto, </w:t>
      </w:r>
    </w:p>
    <w:p w14:paraId="43B2C3B8" w14:textId="3574C0DB" w:rsidR="00983BDB" w:rsidRDefault="00794FAF" w:rsidP="0051195C">
      <w:pPr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lang w:val="sl-SI"/>
        </w:rPr>
      </w:pPr>
      <w:r>
        <w:rPr>
          <w:lang w:val="sl-SI"/>
        </w:rPr>
        <w:t>F</w:t>
      </w:r>
      <w:r w:rsidR="0051195C" w:rsidRPr="0051195C">
        <w:rPr>
          <w:lang w:val="sl-SI"/>
        </w:rPr>
        <w:t xml:space="preserve">inale </w:t>
      </w:r>
      <w:r w:rsidR="00983BDB" w:rsidRPr="0051195C">
        <w:rPr>
          <w:lang w:val="sl-SI"/>
        </w:rPr>
        <w:t>50</w:t>
      </w:r>
      <w:r w:rsidR="00604FDE" w:rsidRPr="0051195C">
        <w:rPr>
          <w:lang w:val="sl-SI"/>
        </w:rPr>
        <w:t xml:space="preserve"> </w:t>
      </w:r>
      <w:r w:rsidR="00983BDB" w:rsidRPr="0051195C">
        <w:rPr>
          <w:lang w:val="sl-SI"/>
        </w:rPr>
        <w:t xml:space="preserve">m </w:t>
      </w:r>
      <w:r w:rsidR="0051195C" w:rsidRPr="0051195C">
        <w:rPr>
          <w:lang w:val="sl-SI"/>
        </w:rPr>
        <w:t>prosto (</w:t>
      </w:r>
      <w:r w:rsidR="00983BDB" w:rsidRPr="0051195C">
        <w:rPr>
          <w:lang w:val="sl-SI"/>
        </w:rPr>
        <w:t>sistem na izpada</w:t>
      </w:r>
      <w:r w:rsidR="00604FDE" w:rsidRPr="0051195C">
        <w:rPr>
          <w:lang w:val="sl-SI"/>
        </w:rPr>
        <w:t>nje</w:t>
      </w:r>
      <w:r w:rsidR="0051195C" w:rsidRPr="0051195C">
        <w:rPr>
          <w:lang w:val="sl-SI"/>
        </w:rPr>
        <w:t>,</w:t>
      </w:r>
      <w:r w:rsidR="00604FDE" w:rsidRPr="0051195C">
        <w:rPr>
          <w:lang w:val="sl-SI"/>
        </w:rPr>
        <w:t xml:space="preserve"> v katerega se uvrsti 32</w:t>
      </w:r>
      <w:r w:rsidR="00983BDB" w:rsidRPr="0051195C">
        <w:rPr>
          <w:lang w:val="sl-SI"/>
        </w:rPr>
        <w:t xml:space="preserve"> najboljših učencev in učenk iz predtekmovanja</w:t>
      </w:r>
      <w:r w:rsidR="0051195C" w:rsidRPr="0051195C">
        <w:rPr>
          <w:lang w:val="sl-SI"/>
        </w:rPr>
        <w:t>)</w:t>
      </w:r>
      <w:r w:rsidR="00983BDB" w:rsidRPr="0051195C">
        <w:rPr>
          <w:lang w:val="sl-SI"/>
        </w:rPr>
        <w:t xml:space="preserve">. </w:t>
      </w:r>
    </w:p>
    <w:p w14:paraId="7705FB3F" w14:textId="77777777" w:rsidR="007A31FF" w:rsidRPr="0051195C" w:rsidRDefault="007A31FF" w:rsidP="007A31FF">
      <w:pPr>
        <w:widowControl/>
        <w:spacing w:line="360" w:lineRule="auto"/>
        <w:jc w:val="both"/>
        <w:rPr>
          <w:lang w:val="sl-SI"/>
        </w:rPr>
      </w:pPr>
    </w:p>
    <w:p w14:paraId="3C0B3659" w14:textId="77777777" w:rsidR="00983BDB" w:rsidRPr="007B041D" w:rsidRDefault="0051195C" w:rsidP="00983BDB">
      <w:pPr>
        <w:widowControl/>
        <w:spacing w:line="360" w:lineRule="auto"/>
        <w:jc w:val="both"/>
        <w:rPr>
          <w:lang w:val="sl-SI"/>
        </w:rPr>
      </w:pPr>
      <w:r w:rsidRPr="007B041D">
        <w:rPr>
          <w:lang w:val="sl-SI"/>
        </w:rPr>
        <w:t xml:space="preserve">Potek </w:t>
      </w:r>
      <w:r w:rsidR="00983BDB" w:rsidRPr="007B041D">
        <w:rPr>
          <w:lang w:val="sl-SI"/>
        </w:rPr>
        <w:t>FINAL</w:t>
      </w:r>
      <w:r w:rsidRPr="007B041D">
        <w:rPr>
          <w:lang w:val="sl-SI"/>
        </w:rPr>
        <w:t>A</w:t>
      </w:r>
      <w:r w:rsidR="00983BDB" w:rsidRPr="007B041D">
        <w:rPr>
          <w:lang w:val="sl-SI"/>
        </w:rPr>
        <w:t xml:space="preserve"> </w:t>
      </w:r>
      <w:r w:rsidR="00430E7A" w:rsidRPr="007B041D">
        <w:rPr>
          <w:lang w:val="sl-SI"/>
        </w:rPr>
        <w:t>registrirani učenci</w:t>
      </w:r>
      <w:r w:rsidRPr="007B041D">
        <w:rPr>
          <w:lang w:val="sl-SI"/>
        </w:rPr>
        <w:t xml:space="preserve"> in učenke</w:t>
      </w:r>
      <w:r w:rsidR="00430E7A" w:rsidRPr="007B041D">
        <w:rPr>
          <w:lang w:val="sl-SI"/>
        </w:rPr>
        <w:t xml:space="preserve"> </w:t>
      </w:r>
      <w:r w:rsidR="00983BDB" w:rsidRPr="007B041D">
        <w:rPr>
          <w:lang w:val="sl-SI"/>
        </w:rPr>
        <w:t>(</w:t>
      </w:r>
      <w:r w:rsidR="00430E7A" w:rsidRPr="007B041D">
        <w:rPr>
          <w:lang w:val="sl-SI"/>
        </w:rPr>
        <w:t xml:space="preserve">sistem </w:t>
      </w:r>
      <w:r w:rsidRPr="007B041D">
        <w:rPr>
          <w:lang w:val="sl-SI"/>
        </w:rPr>
        <w:t>»</w:t>
      </w:r>
      <w:proofErr w:type="spellStart"/>
      <w:r w:rsidR="00983BDB" w:rsidRPr="007B041D">
        <w:rPr>
          <w:lang w:val="sl-SI"/>
        </w:rPr>
        <w:t>Challenge</w:t>
      </w:r>
      <w:proofErr w:type="spellEnd"/>
      <w:r w:rsidRPr="007B041D">
        <w:rPr>
          <w:lang w:val="sl-SI"/>
        </w:rPr>
        <w:t>«</w:t>
      </w:r>
      <w:r w:rsidR="00983BDB" w:rsidRPr="007B041D">
        <w:rPr>
          <w:lang w:val="sl-SI"/>
        </w:rPr>
        <w:t xml:space="preserve">): </w:t>
      </w:r>
    </w:p>
    <w:p w14:paraId="1530B945" w14:textId="77777777" w:rsidR="00983BDB" w:rsidRPr="007B041D" w:rsidRDefault="00983BDB" w:rsidP="00983BDB">
      <w:pPr>
        <w:widowControl/>
        <w:spacing w:line="360" w:lineRule="auto"/>
        <w:jc w:val="both"/>
        <w:rPr>
          <w:lang w:val="sl-SI"/>
        </w:rPr>
      </w:pPr>
      <w:r w:rsidRPr="007B041D">
        <w:rPr>
          <w:lang w:val="sl-SI"/>
        </w:rPr>
        <w:t>1.</w:t>
      </w:r>
      <w:r w:rsidR="007B041D">
        <w:rPr>
          <w:lang w:val="sl-SI"/>
        </w:rPr>
        <w:t xml:space="preserve"> </w:t>
      </w:r>
      <w:r w:rsidRPr="007B041D">
        <w:rPr>
          <w:lang w:val="sl-SI"/>
        </w:rPr>
        <w:t>krog</w:t>
      </w:r>
      <w:r w:rsidR="007B041D">
        <w:rPr>
          <w:lang w:val="sl-SI"/>
        </w:rPr>
        <w:t xml:space="preserve"> –</w:t>
      </w:r>
      <w:r w:rsidRPr="007B041D">
        <w:rPr>
          <w:lang w:val="sl-SI"/>
        </w:rPr>
        <w:t xml:space="preserve"> iz</w:t>
      </w:r>
      <w:r w:rsidR="00604FDE" w:rsidRPr="007B041D">
        <w:rPr>
          <w:lang w:val="sl-SI"/>
        </w:rPr>
        <w:t xml:space="preserve"> vsake skupine napreduje prva polovica uvrščenih </w:t>
      </w:r>
      <w:r w:rsidRPr="007B041D">
        <w:rPr>
          <w:lang w:val="sl-SI"/>
        </w:rPr>
        <w:t xml:space="preserve">(ostane </w:t>
      </w:r>
      <w:r w:rsidR="00604FDE" w:rsidRPr="007B041D">
        <w:rPr>
          <w:lang w:val="sl-SI"/>
        </w:rPr>
        <w:t>1</w:t>
      </w:r>
      <w:r w:rsidRPr="007B041D">
        <w:rPr>
          <w:lang w:val="sl-SI"/>
        </w:rPr>
        <w:t>6</w:t>
      </w:r>
      <w:r w:rsidR="00604FDE" w:rsidRPr="007B041D">
        <w:rPr>
          <w:lang w:val="sl-SI"/>
        </w:rPr>
        <w:t xml:space="preserve"> plavalcev</w:t>
      </w:r>
      <w:r w:rsidR="0051195C" w:rsidRPr="007B041D">
        <w:rPr>
          <w:lang w:val="sl-SI"/>
        </w:rPr>
        <w:t xml:space="preserve"> oz. plavalk</w:t>
      </w:r>
      <w:r w:rsidRPr="007B041D">
        <w:rPr>
          <w:lang w:val="sl-SI"/>
        </w:rPr>
        <w:t>)</w:t>
      </w:r>
      <w:r w:rsidR="00604FDE" w:rsidRPr="007B041D">
        <w:rPr>
          <w:lang w:val="sl-SI"/>
        </w:rPr>
        <w:t>,</w:t>
      </w:r>
    </w:p>
    <w:p w14:paraId="094043BE" w14:textId="77777777" w:rsidR="00983BDB" w:rsidRPr="007B041D" w:rsidRDefault="00983BDB" w:rsidP="00983BDB">
      <w:pPr>
        <w:widowControl/>
        <w:spacing w:line="360" w:lineRule="auto"/>
        <w:jc w:val="both"/>
        <w:rPr>
          <w:lang w:val="sl-SI"/>
        </w:rPr>
      </w:pPr>
      <w:r w:rsidRPr="007B041D">
        <w:rPr>
          <w:lang w:val="sl-SI"/>
        </w:rPr>
        <w:t>2.</w:t>
      </w:r>
      <w:r w:rsidR="007B041D">
        <w:rPr>
          <w:lang w:val="sl-SI"/>
        </w:rPr>
        <w:t xml:space="preserve"> </w:t>
      </w:r>
      <w:r w:rsidRPr="007B041D">
        <w:rPr>
          <w:lang w:val="sl-SI"/>
        </w:rPr>
        <w:t>krog</w:t>
      </w:r>
      <w:r w:rsidR="007B041D">
        <w:rPr>
          <w:lang w:val="sl-SI"/>
        </w:rPr>
        <w:t xml:space="preserve"> –</w:t>
      </w:r>
      <w:r w:rsidRPr="007B041D">
        <w:rPr>
          <w:lang w:val="sl-SI"/>
        </w:rPr>
        <w:t xml:space="preserve"> </w:t>
      </w:r>
      <w:r w:rsidR="00604FDE" w:rsidRPr="007B041D">
        <w:rPr>
          <w:lang w:val="sl-SI"/>
        </w:rPr>
        <w:t>iz vsake skupine napreduje prva polovica uvrščenih (ostane</w:t>
      </w:r>
      <w:r w:rsidRPr="007B041D">
        <w:rPr>
          <w:lang w:val="sl-SI"/>
        </w:rPr>
        <w:t xml:space="preserve"> </w:t>
      </w:r>
      <w:r w:rsidR="00604FDE" w:rsidRPr="007B041D">
        <w:rPr>
          <w:lang w:val="sl-SI"/>
        </w:rPr>
        <w:t>8 plavalcev</w:t>
      </w:r>
      <w:r w:rsidR="0051195C" w:rsidRPr="007B041D">
        <w:rPr>
          <w:lang w:val="sl-SI"/>
        </w:rPr>
        <w:t xml:space="preserve"> oz. plavalk</w:t>
      </w:r>
      <w:r w:rsidRPr="007B041D">
        <w:rPr>
          <w:lang w:val="sl-SI"/>
        </w:rPr>
        <w:t>)</w:t>
      </w:r>
      <w:r w:rsidR="00604FDE" w:rsidRPr="007B041D">
        <w:rPr>
          <w:lang w:val="sl-SI"/>
        </w:rPr>
        <w:t>,</w:t>
      </w:r>
    </w:p>
    <w:p w14:paraId="017381EE" w14:textId="0722211E" w:rsidR="00983BDB" w:rsidRPr="007B041D" w:rsidRDefault="00983BDB" w:rsidP="00983BDB">
      <w:pPr>
        <w:widowControl/>
        <w:spacing w:line="360" w:lineRule="auto"/>
        <w:jc w:val="both"/>
        <w:rPr>
          <w:lang w:val="sl-SI"/>
        </w:rPr>
      </w:pPr>
      <w:r w:rsidRPr="007B041D">
        <w:rPr>
          <w:lang w:val="sl-SI"/>
        </w:rPr>
        <w:lastRenderedPageBreak/>
        <w:t>3.</w:t>
      </w:r>
      <w:r w:rsidR="00D976B5">
        <w:rPr>
          <w:lang w:val="sl-SI"/>
        </w:rPr>
        <w:t xml:space="preserve"> </w:t>
      </w:r>
      <w:r w:rsidRPr="007B041D">
        <w:rPr>
          <w:lang w:val="sl-SI"/>
        </w:rPr>
        <w:t>krog</w:t>
      </w:r>
      <w:r w:rsidR="007B041D">
        <w:rPr>
          <w:lang w:val="sl-SI"/>
        </w:rPr>
        <w:t xml:space="preserve"> –</w:t>
      </w:r>
      <w:r w:rsidRPr="007B041D">
        <w:rPr>
          <w:lang w:val="sl-SI"/>
        </w:rPr>
        <w:t xml:space="preserve"> </w:t>
      </w:r>
      <w:r w:rsidR="00604FDE" w:rsidRPr="007B041D">
        <w:rPr>
          <w:lang w:val="sl-SI"/>
        </w:rPr>
        <w:t>iz vsake skupine napreduje prva polovica uvrščenih (ostanejo 4 plavalci</w:t>
      </w:r>
      <w:r w:rsidR="0051195C" w:rsidRPr="007B041D">
        <w:rPr>
          <w:lang w:val="sl-SI"/>
        </w:rPr>
        <w:t xml:space="preserve"> oz. plavalke</w:t>
      </w:r>
      <w:r w:rsidRPr="007B041D">
        <w:rPr>
          <w:lang w:val="sl-SI"/>
        </w:rPr>
        <w:t>)</w:t>
      </w:r>
      <w:r w:rsidR="00604FDE" w:rsidRPr="007B041D">
        <w:rPr>
          <w:lang w:val="sl-SI"/>
        </w:rPr>
        <w:t>,</w:t>
      </w:r>
    </w:p>
    <w:p w14:paraId="474C39E3" w14:textId="77777777" w:rsidR="00983BDB" w:rsidRPr="007B041D" w:rsidRDefault="00983BDB" w:rsidP="00983BDB">
      <w:pPr>
        <w:widowControl/>
        <w:spacing w:line="360" w:lineRule="auto"/>
        <w:jc w:val="both"/>
        <w:rPr>
          <w:lang w:val="sl-SI"/>
        </w:rPr>
      </w:pPr>
      <w:r w:rsidRPr="007B041D">
        <w:rPr>
          <w:lang w:val="sl-SI"/>
        </w:rPr>
        <w:t>4</w:t>
      </w:r>
      <w:r w:rsidR="00604FDE" w:rsidRPr="007B041D">
        <w:rPr>
          <w:lang w:val="sl-SI"/>
        </w:rPr>
        <w:t>.</w:t>
      </w:r>
      <w:r w:rsidR="007B041D">
        <w:rPr>
          <w:lang w:val="sl-SI"/>
        </w:rPr>
        <w:t xml:space="preserve"> </w:t>
      </w:r>
      <w:r w:rsidR="00604FDE" w:rsidRPr="007B041D">
        <w:rPr>
          <w:lang w:val="sl-SI"/>
        </w:rPr>
        <w:t>krog</w:t>
      </w:r>
      <w:r w:rsidR="007B041D">
        <w:rPr>
          <w:lang w:val="sl-SI"/>
        </w:rPr>
        <w:t xml:space="preserve"> –</w:t>
      </w:r>
      <w:r w:rsidR="00604FDE" w:rsidRPr="007B041D">
        <w:rPr>
          <w:lang w:val="sl-SI"/>
        </w:rPr>
        <w:t xml:space="preserve"> finale med najboljšimi štirimi plavalci</w:t>
      </w:r>
      <w:r w:rsidR="0051195C" w:rsidRPr="007B041D">
        <w:rPr>
          <w:lang w:val="sl-SI"/>
        </w:rPr>
        <w:t xml:space="preserve"> oz. plavalkami</w:t>
      </w:r>
      <w:r w:rsidRPr="007B041D">
        <w:rPr>
          <w:lang w:val="sl-SI"/>
        </w:rPr>
        <w:t>.</w:t>
      </w:r>
    </w:p>
    <w:p w14:paraId="30EBA3A2" w14:textId="77777777" w:rsidR="007A31FF" w:rsidRDefault="007A31FF" w:rsidP="00983BDB">
      <w:pPr>
        <w:widowControl/>
        <w:spacing w:line="360" w:lineRule="auto"/>
        <w:jc w:val="both"/>
        <w:rPr>
          <w:lang w:val="sl-SI"/>
        </w:rPr>
      </w:pPr>
    </w:p>
    <w:p w14:paraId="4D3907DF" w14:textId="77777777" w:rsidR="00472B97" w:rsidRPr="00472B97" w:rsidRDefault="00983BDB" w:rsidP="00983BDB">
      <w:pPr>
        <w:widowControl/>
        <w:spacing w:line="360" w:lineRule="auto"/>
        <w:jc w:val="both"/>
        <w:rPr>
          <w:u w:val="single"/>
          <w:lang w:val="sl-SI"/>
        </w:rPr>
      </w:pPr>
      <w:r w:rsidRPr="00472B97">
        <w:rPr>
          <w:u w:val="single"/>
          <w:lang w:val="sl-SI"/>
        </w:rPr>
        <w:t xml:space="preserve">Posamično – </w:t>
      </w:r>
      <w:r w:rsidR="007A31FF" w:rsidRPr="00472B97">
        <w:rPr>
          <w:u w:val="single"/>
          <w:lang w:val="sl-SI"/>
        </w:rPr>
        <w:t>N</w:t>
      </w:r>
      <w:r w:rsidRPr="00472B97">
        <w:rPr>
          <w:u w:val="single"/>
          <w:lang w:val="sl-SI"/>
        </w:rPr>
        <w:t>eregistrirani</w:t>
      </w:r>
      <w:r w:rsidR="00472B97" w:rsidRPr="00472B97">
        <w:rPr>
          <w:u w:val="single"/>
          <w:lang w:val="sl-SI"/>
        </w:rPr>
        <w:t>:</w:t>
      </w:r>
    </w:p>
    <w:p w14:paraId="3968444F" w14:textId="29EDB758" w:rsidR="00983BDB" w:rsidRDefault="00E44DD4" w:rsidP="00983BDB">
      <w:pPr>
        <w:widowControl/>
        <w:spacing w:line="360" w:lineRule="auto"/>
        <w:jc w:val="both"/>
        <w:rPr>
          <w:lang w:val="sl-SI"/>
        </w:rPr>
      </w:pPr>
      <w:r>
        <w:rPr>
          <w:lang w:val="sl-SI"/>
        </w:rPr>
        <w:t>-</w:t>
      </w:r>
      <w:r w:rsidR="0003517E">
        <w:rPr>
          <w:lang w:val="sl-SI"/>
        </w:rPr>
        <w:t xml:space="preserve"> </w:t>
      </w:r>
      <w:r w:rsidR="00794FAF">
        <w:rPr>
          <w:lang w:val="sl-SI"/>
        </w:rPr>
        <w:t>P</w:t>
      </w:r>
      <w:r w:rsidRPr="00E44DD4">
        <w:rPr>
          <w:lang w:val="sl-SI"/>
        </w:rPr>
        <w:t xml:space="preserve">redtekmovanje </w:t>
      </w:r>
      <w:r w:rsidR="00983BDB" w:rsidRPr="00913671">
        <w:rPr>
          <w:lang w:val="sl-SI"/>
        </w:rPr>
        <w:t xml:space="preserve">50 m prosto. </w:t>
      </w:r>
    </w:p>
    <w:p w14:paraId="74DF403F" w14:textId="43584629" w:rsidR="00E44DD4" w:rsidRDefault="00E44DD4" w:rsidP="00983BDB">
      <w:pPr>
        <w:widowControl/>
        <w:spacing w:line="360" w:lineRule="auto"/>
        <w:jc w:val="both"/>
        <w:rPr>
          <w:lang w:val="sl-SI"/>
        </w:rPr>
      </w:pPr>
      <w:r>
        <w:rPr>
          <w:lang w:val="sl-SI"/>
        </w:rPr>
        <w:t xml:space="preserve">- </w:t>
      </w:r>
      <w:bookmarkStart w:id="1" w:name="_Hlk68689015"/>
      <w:r w:rsidR="00794FAF">
        <w:rPr>
          <w:lang w:val="sl-SI"/>
        </w:rPr>
        <w:t>F</w:t>
      </w:r>
      <w:r>
        <w:rPr>
          <w:lang w:val="sl-SI"/>
        </w:rPr>
        <w:t>inale 50 m prosto – najboljših 8 plavalcev</w:t>
      </w:r>
      <w:bookmarkEnd w:id="1"/>
    </w:p>
    <w:p w14:paraId="154D137A" w14:textId="06C370DD" w:rsidR="00472B97" w:rsidRPr="00472B97" w:rsidRDefault="00472B97" w:rsidP="00472B97">
      <w:pPr>
        <w:widowControl/>
        <w:spacing w:line="360" w:lineRule="auto"/>
        <w:jc w:val="both"/>
        <w:rPr>
          <w:lang w:val="sl-SI"/>
        </w:rPr>
      </w:pPr>
      <w:r w:rsidRPr="00472B97">
        <w:rPr>
          <w:lang w:val="sl-SI"/>
        </w:rPr>
        <w:t>-</w:t>
      </w:r>
      <w:r>
        <w:rPr>
          <w:lang w:val="sl-SI"/>
        </w:rPr>
        <w:t xml:space="preserve"> </w:t>
      </w:r>
      <w:r w:rsidR="00794FAF">
        <w:rPr>
          <w:lang w:val="sl-SI"/>
        </w:rPr>
        <w:t>D</w:t>
      </w:r>
      <w:r>
        <w:rPr>
          <w:lang w:val="sl-SI"/>
        </w:rPr>
        <w:t>irektno finale štafeta 4x50 m prosto</w:t>
      </w:r>
      <w:r w:rsidR="0003517E">
        <w:rPr>
          <w:lang w:val="sl-SI"/>
        </w:rPr>
        <w:t xml:space="preserve"> MIX</w:t>
      </w:r>
    </w:p>
    <w:p w14:paraId="5807550D" w14:textId="77777777" w:rsidR="00472B97" w:rsidRPr="00472B97" w:rsidRDefault="00472B97" w:rsidP="00983BDB">
      <w:pPr>
        <w:widowControl/>
        <w:spacing w:line="360" w:lineRule="auto"/>
        <w:jc w:val="both"/>
        <w:rPr>
          <w:iCs/>
          <w:lang w:val="sl-SI"/>
        </w:rPr>
      </w:pPr>
    </w:p>
    <w:p w14:paraId="70114BA9" w14:textId="77777777" w:rsidR="00983BDB" w:rsidRPr="00913671" w:rsidRDefault="00983BDB" w:rsidP="00983BDB">
      <w:pPr>
        <w:widowControl/>
        <w:spacing w:line="360" w:lineRule="auto"/>
        <w:jc w:val="both"/>
        <w:rPr>
          <w:lang w:val="sl-SI"/>
        </w:rPr>
      </w:pPr>
      <w:r w:rsidRPr="00913671">
        <w:rPr>
          <w:lang w:val="sl-SI"/>
        </w:rPr>
        <w:t>Ek</w:t>
      </w:r>
      <w:r>
        <w:rPr>
          <w:lang w:val="sl-SI"/>
        </w:rPr>
        <w:t>ipa – neregistrirani – štafeta 4 x 50</w:t>
      </w:r>
      <w:r w:rsidRPr="00913671">
        <w:rPr>
          <w:lang w:val="sl-SI"/>
        </w:rPr>
        <w:t xml:space="preserve"> m prosto: ekipa – </w:t>
      </w:r>
      <w:r>
        <w:rPr>
          <w:lang w:val="sl-SI"/>
        </w:rPr>
        <w:t>štafeta je sestavljena iz dveh (2) učencev in dveh (2)</w:t>
      </w:r>
      <w:r w:rsidRPr="00913671">
        <w:rPr>
          <w:lang w:val="sl-SI"/>
        </w:rPr>
        <w:t xml:space="preserve"> učenk, ki plavajo v poljubnem vrstnem redu</w:t>
      </w:r>
      <w:r>
        <w:rPr>
          <w:lang w:val="sl-SI"/>
        </w:rPr>
        <w:t>, v štafeti je lahko največ en (1) registriran učenec ali učenka</w:t>
      </w:r>
      <w:r w:rsidRPr="00913671">
        <w:rPr>
          <w:lang w:val="sl-SI"/>
        </w:rPr>
        <w:t>. Tehnika plavanja je poljubna, štafetna predaja je dotik roba bazena. Neregistrirani učenci, ki nastopajo posamično, lahko nastopajo tudi v ekipi – štafeti.</w:t>
      </w:r>
    </w:p>
    <w:p w14:paraId="62907EBD" w14:textId="77777777" w:rsidR="0071681B" w:rsidRPr="00913671" w:rsidRDefault="0071681B" w:rsidP="0071681B">
      <w:pPr>
        <w:widowControl/>
        <w:spacing w:line="360" w:lineRule="auto"/>
        <w:jc w:val="both"/>
        <w:rPr>
          <w:lang w:val="sl-SI"/>
        </w:rPr>
      </w:pPr>
    </w:p>
    <w:p w14:paraId="5C5B0BAC" w14:textId="77777777" w:rsidR="0071681B" w:rsidRPr="00913671" w:rsidRDefault="0071681B" w:rsidP="0071681B">
      <w:pPr>
        <w:widowControl/>
        <w:spacing w:line="360" w:lineRule="auto"/>
        <w:rPr>
          <w:lang w:val="sl-SI"/>
        </w:rPr>
      </w:pPr>
      <w:r w:rsidRPr="00913671">
        <w:rPr>
          <w:b/>
          <w:lang w:val="sl-SI"/>
        </w:rPr>
        <w:t>Razpisna določila tekmovanj</w:t>
      </w:r>
    </w:p>
    <w:p w14:paraId="52E23ECB" w14:textId="77777777" w:rsidR="00F70AE1" w:rsidRDefault="0071681B" w:rsidP="0071681B">
      <w:pPr>
        <w:widowControl/>
        <w:spacing w:line="360" w:lineRule="auto"/>
        <w:jc w:val="both"/>
        <w:rPr>
          <w:lang w:val="sl-SI"/>
        </w:rPr>
      </w:pPr>
      <w:r w:rsidRPr="00913671">
        <w:rPr>
          <w:lang w:val="sl-SI"/>
        </w:rPr>
        <w:t>Na osnovnošolskih plavalnih tekmovanjih v šolskem letu 20</w:t>
      </w:r>
      <w:r w:rsidR="000C237C">
        <w:rPr>
          <w:lang w:val="sl-SI"/>
        </w:rPr>
        <w:t>2</w:t>
      </w:r>
      <w:r w:rsidR="00F70AE1">
        <w:rPr>
          <w:lang w:val="sl-SI"/>
        </w:rPr>
        <w:t>1</w:t>
      </w:r>
      <w:r w:rsidRPr="00913671">
        <w:rPr>
          <w:lang w:val="sl-SI"/>
        </w:rPr>
        <w:t>/</w:t>
      </w:r>
      <w:r w:rsidR="00447DD9" w:rsidRPr="00913671">
        <w:rPr>
          <w:lang w:val="sl-SI"/>
        </w:rPr>
        <w:t>20</w:t>
      </w:r>
      <w:r w:rsidR="000C237C">
        <w:rPr>
          <w:lang w:val="sl-SI"/>
        </w:rPr>
        <w:t>2</w:t>
      </w:r>
      <w:r w:rsidR="00F70AE1">
        <w:rPr>
          <w:lang w:val="sl-SI"/>
        </w:rPr>
        <w:t>2</w:t>
      </w:r>
      <w:r w:rsidRPr="00913671">
        <w:rPr>
          <w:lang w:val="sl-SI"/>
        </w:rPr>
        <w:t xml:space="preserve"> sodelujejo učen</w:t>
      </w:r>
      <w:r w:rsidR="000C237C">
        <w:rPr>
          <w:lang w:val="sl-SI"/>
        </w:rPr>
        <w:t xml:space="preserve">ci in </w:t>
      </w:r>
      <w:r w:rsidR="000C237C" w:rsidRPr="00F70AE1">
        <w:rPr>
          <w:b/>
          <w:bCs/>
          <w:lang w:val="sl-SI"/>
        </w:rPr>
        <w:t>učenke, letnik 200</w:t>
      </w:r>
      <w:r w:rsidR="00F70AE1" w:rsidRPr="00F70AE1">
        <w:rPr>
          <w:b/>
          <w:bCs/>
          <w:lang w:val="sl-SI"/>
        </w:rPr>
        <w:t>7</w:t>
      </w:r>
      <w:r w:rsidRPr="00F70AE1">
        <w:rPr>
          <w:b/>
          <w:bCs/>
          <w:lang w:val="sl-SI"/>
        </w:rPr>
        <w:t xml:space="preserve"> in mlajši</w:t>
      </w:r>
      <w:r w:rsidR="00F70AE1">
        <w:rPr>
          <w:b/>
          <w:bCs/>
          <w:lang w:val="sl-SI"/>
        </w:rPr>
        <w:t xml:space="preserve"> (finalno tekmovanje)</w:t>
      </w:r>
      <w:r w:rsidRPr="00913671">
        <w:rPr>
          <w:lang w:val="sl-SI"/>
        </w:rPr>
        <w:t xml:space="preserve">, ter </w:t>
      </w:r>
      <w:r w:rsidRPr="00F70AE1">
        <w:rPr>
          <w:b/>
          <w:bCs/>
          <w:lang w:val="sl-SI"/>
        </w:rPr>
        <w:t xml:space="preserve">učenci in učenke, letnik </w:t>
      </w:r>
      <w:r w:rsidR="00BB357C" w:rsidRPr="00F70AE1">
        <w:rPr>
          <w:b/>
          <w:bCs/>
          <w:lang w:val="sl-SI"/>
        </w:rPr>
        <w:t>20</w:t>
      </w:r>
      <w:r w:rsidR="00F70AE1" w:rsidRPr="00F70AE1">
        <w:rPr>
          <w:b/>
          <w:bCs/>
          <w:lang w:val="sl-SI"/>
        </w:rPr>
        <w:t>11</w:t>
      </w:r>
      <w:r w:rsidRPr="00F70AE1">
        <w:rPr>
          <w:b/>
          <w:bCs/>
          <w:lang w:val="sl-SI"/>
        </w:rPr>
        <w:t xml:space="preserve"> in mlajši</w:t>
      </w:r>
      <w:r w:rsidRPr="00913671">
        <w:rPr>
          <w:lang w:val="sl-SI"/>
        </w:rPr>
        <w:t xml:space="preserve">, ki tekmovanje sklenejo na </w:t>
      </w:r>
      <w:r w:rsidR="00F70AE1" w:rsidRPr="00F70AE1">
        <w:rPr>
          <w:b/>
          <w:bCs/>
          <w:lang w:val="sl-SI"/>
        </w:rPr>
        <w:t>(</w:t>
      </w:r>
      <w:r w:rsidRPr="00F70AE1">
        <w:rPr>
          <w:b/>
          <w:bCs/>
          <w:lang w:val="sl-SI"/>
        </w:rPr>
        <w:t>področn</w:t>
      </w:r>
      <w:r w:rsidR="00F70AE1" w:rsidRPr="00F70AE1">
        <w:rPr>
          <w:b/>
          <w:bCs/>
          <w:lang w:val="sl-SI"/>
        </w:rPr>
        <w:t>o tekmovanje)</w:t>
      </w:r>
      <w:r w:rsidR="00F70AE1">
        <w:rPr>
          <w:lang w:val="sl-SI"/>
        </w:rPr>
        <w:t xml:space="preserve"> ali manjših zaokroženih celotah (mestne občine).</w:t>
      </w:r>
      <w:r w:rsidRPr="00913671">
        <w:rPr>
          <w:lang w:val="sl-SI"/>
        </w:rPr>
        <w:t xml:space="preserve"> </w:t>
      </w:r>
    </w:p>
    <w:p w14:paraId="2BDBBEB8" w14:textId="2FFE8933" w:rsidR="0071681B" w:rsidRDefault="0071681B" w:rsidP="0071681B">
      <w:pPr>
        <w:widowControl/>
        <w:spacing w:line="360" w:lineRule="auto"/>
        <w:jc w:val="both"/>
        <w:rPr>
          <w:lang w:val="sl-SI"/>
        </w:rPr>
      </w:pPr>
      <w:r w:rsidRPr="00913671">
        <w:rPr>
          <w:lang w:val="sl-SI"/>
        </w:rPr>
        <w:t xml:space="preserve">Učenci in učenke, ki so registrirani pri Plavalni zvezi Slovenije, Vaterpolski zvezi Slovenije ali Triatlonski zvezi kot tekmovalci, </w:t>
      </w:r>
      <w:r w:rsidRPr="00F70AE1">
        <w:rPr>
          <w:b/>
          <w:bCs/>
          <w:lang w:val="sl-SI"/>
        </w:rPr>
        <w:t>tekmujejo v svoji kategoriji (registrirani tekmovalci)</w:t>
      </w:r>
      <w:r w:rsidRPr="00913671">
        <w:rPr>
          <w:lang w:val="sl-SI"/>
        </w:rPr>
        <w:t xml:space="preserve"> in </w:t>
      </w:r>
      <w:r w:rsidR="00881EA2">
        <w:rPr>
          <w:lang w:val="sl-SI"/>
        </w:rPr>
        <w:t>imajo</w:t>
      </w:r>
      <w:r w:rsidRPr="00913671">
        <w:rPr>
          <w:lang w:val="sl-SI"/>
        </w:rPr>
        <w:t xml:space="preserve"> prav</w:t>
      </w:r>
      <w:r w:rsidR="00881EA2">
        <w:rPr>
          <w:lang w:val="sl-SI"/>
        </w:rPr>
        <w:t>ico</w:t>
      </w:r>
      <w:r w:rsidRPr="00913671">
        <w:rPr>
          <w:lang w:val="sl-SI"/>
        </w:rPr>
        <w:t xml:space="preserve"> nastopa v ekipi </w:t>
      </w:r>
      <w:r w:rsidR="00447DD9" w:rsidRPr="00913671">
        <w:rPr>
          <w:lang w:val="sl-SI"/>
        </w:rPr>
        <w:t>–</w:t>
      </w:r>
      <w:r w:rsidR="00881EA2">
        <w:rPr>
          <w:lang w:val="sl-SI"/>
        </w:rPr>
        <w:t xml:space="preserve"> štafeti</w:t>
      </w:r>
      <w:r w:rsidRPr="00913671">
        <w:rPr>
          <w:lang w:val="sl-SI"/>
        </w:rPr>
        <w:t>. Tekmovanja potekajo v 25-metrskih zimskih bazenih</w:t>
      </w:r>
      <w:r w:rsidR="00983BDB">
        <w:rPr>
          <w:lang w:val="sl-SI"/>
        </w:rPr>
        <w:t>, finale pa v 50</w:t>
      </w:r>
      <w:r w:rsidR="00D976B5">
        <w:rPr>
          <w:lang w:val="sl-SI"/>
        </w:rPr>
        <w:t xml:space="preserve"> </w:t>
      </w:r>
      <w:r w:rsidR="00983BDB">
        <w:rPr>
          <w:lang w:val="sl-SI"/>
        </w:rPr>
        <w:t>m</w:t>
      </w:r>
      <w:r w:rsidR="00D976B5">
        <w:rPr>
          <w:lang w:val="sl-SI"/>
        </w:rPr>
        <w:t>etrskem</w:t>
      </w:r>
      <w:r w:rsidR="00983BDB">
        <w:rPr>
          <w:lang w:val="sl-SI"/>
        </w:rPr>
        <w:t xml:space="preserve"> odprtem bazenu</w:t>
      </w:r>
      <w:r w:rsidRPr="00913671">
        <w:rPr>
          <w:lang w:val="sl-SI"/>
        </w:rPr>
        <w:t>.</w:t>
      </w:r>
    </w:p>
    <w:p w14:paraId="42CE8812" w14:textId="77777777" w:rsidR="00B42F67" w:rsidRPr="007B041D" w:rsidRDefault="00B42F67" w:rsidP="0071681B">
      <w:pPr>
        <w:pStyle w:val="Naslov1"/>
        <w:widowControl/>
        <w:spacing w:line="360" w:lineRule="auto"/>
        <w:jc w:val="both"/>
        <w:rPr>
          <w:lang w:val="sl-SI"/>
        </w:rPr>
      </w:pPr>
    </w:p>
    <w:p w14:paraId="0846EE80" w14:textId="77777777" w:rsidR="0071681B" w:rsidRPr="007B041D" w:rsidRDefault="0071681B" w:rsidP="0071681B">
      <w:pPr>
        <w:pStyle w:val="Naslov1"/>
        <w:widowControl/>
        <w:spacing w:line="360" w:lineRule="auto"/>
        <w:jc w:val="both"/>
        <w:rPr>
          <w:lang w:val="sl-SI"/>
        </w:rPr>
      </w:pPr>
      <w:r w:rsidRPr="007B041D">
        <w:rPr>
          <w:lang w:val="sl-SI"/>
        </w:rPr>
        <w:t>Finale</w:t>
      </w:r>
      <w:r w:rsidR="000C237C">
        <w:rPr>
          <w:lang w:val="sl-SI"/>
        </w:rPr>
        <w:t xml:space="preserve"> v šolskem letu 2021/2022</w:t>
      </w:r>
    </w:p>
    <w:p w14:paraId="2438591A" w14:textId="77777777" w:rsidR="0071681B" w:rsidRPr="00913671" w:rsidRDefault="0057796D" w:rsidP="0071681B">
      <w:pPr>
        <w:widowControl/>
        <w:spacing w:line="360" w:lineRule="auto"/>
        <w:jc w:val="both"/>
        <w:rPr>
          <w:lang w:val="sl-SI"/>
        </w:rPr>
      </w:pPr>
      <w:r w:rsidRPr="007B041D">
        <w:rPr>
          <w:lang w:val="sl-SI"/>
        </w:rPr>
        <w:t>N</w:t>
      </w:r>
      <w:r w:rsidR="007E25C8" w:rsidRPr="007B041D">
        <w:rPr>
          <w:lang w:val="sl-SI"/>
        </w:rPr>
        <w:t>a finalno tekmovanje se</w:t>
      </w:r>
      <w:r w:rsidR="00B42F67" w:rsidRPr="007B041D">
        <w:rPr>
          <w:lang w:val="sl-SI"/>
        </w:rPr>
        <w:t xml:space="preserve"> bodo s področnega tekmovanja uvrstili</w:t>
      </w:r>
      <w:r w:rsidR="007E25C8" w:rsidRPr="007B041D">
        <w:rPr>
          <w:lang w:val="sl-SI"/>
        </w:rPr>
        <w:t xml:space="preserve"> prvi dve ekipi – štafeti</w:t>
      </w:r>
      <w:r w:rsidR="005445A1" w:rsidRPr="007B041D">
        <w:rPr>
          <w:lang w:val="sl-SI"/>
        </w:rPr>
        <w:t>. Sestava ekipe v finalu se lahko razlikuje od sestave na področnem tekmovanju.</w:t>
      </w:r>
      <w:r w:rsidR="007E25C8" w:rsidRPr="007B041D">
        <w:rPr>
          <w:lang w:val="sl-SI"/>
        </w:rPr>
        <w:t xml:space="preserve"> Neodvisno od ekip se v kategorijah posameznikov v finale lahko uvrsti </w:t>
      </w:r>
      <w:r w:rsidR="00B02F19" w:rsidRPr="007B041D">
        <w:rPr>
          <w:lang w:val="sl-SI"/>
        </w:rPr>
        <w:t>osem (8)</w:t>
      </w:r>
      <w:r w:rsidR="007E25C8" w:rsidRPr="007B041D">
        <w:rPr>
          <w:lang w:val="sl-SI"/>
        </w:rPr>
        <w:t xml:space="preserve"> registriranih učencev in </w:t>
      </w:r>
      <w:r w:rsidR="00B02F19" w:rsidRPr="007B041D">
        <w:rPr>
          <w:lang w:val="sl-SI"/>
        </w:rPr>
        <w:t>osem (8)</w:t>
      </w:r>
      <w:r w:rsidR="007E25C8" w:rsidRPr="007B041D">
        <w:rPr>
          <w:lang w:val="sl-SI"/>
        </w:rPr>
        <w:t xml:space="preserve"> učenk ter </w:t>
      </w:r>
      <w:r w:rsidR="00B02F19" w:rsidRPr="007B041D">
        <w:rPr>
          <w:lang w:val="sl-SI"/>
        </w:rPr>
        <w:t>osem (8)</w:t>
      </w:r>
      <w:r w:rsidR="007E25C8" w:rsidRPr="007B041D">
        <w:rPr>
          <w:lang w:val="sl-SI"/>
        </w:rPr>
        <w:t xml:space="preserve"> neregistriranih učencev in</w:t>
      </w:r>
      <w:r w:rsidR="00B02F19" w:rsidRPr="007B041D">
        <w:rPr>
          <w:lang w:val="sl-SI"/>
        </w:rPr>
        <w:t xml:space="preserve"> osem (8)</w:t>
      </w:r>
      <w:r w:rsidR="007E25C8" w:rsidRPr="007B041D">
        <w:rPr>
          <w:lang w:val="sl-SI"/>
        </w:rPr>
        <w:t xml:space="preserve"> učenk. </w:t>
      </w:r>
      <w:r w:rsidR="001B7355" w:rsidRPr="007B041D">
        <w:rPr>
          <w:lang w:val="sl-SI"/>
        </w:rPr>
        <w:t xml:space="preserve">Če na določenem področju ni bilo organiziranega področnega tekmovanja, se lahko šole s tega področja prijavijo neposredno v finale, vendar največ 4 učenci in 4 učenke v posamezni disciplini ter ena ekipa. </w:t>
      </w:r>
      <w:r w:rsidR="001B7355" w:rsidRPr="007B041D">
        <w:rPr>
          <w:lang w:val="sl-SI"/>
        </w:rPr>
        <w:lastRenderedPageBreak/>
        <w:t>Če s posameznega področja ni prijav, sme koordinator na finalno tekmovanje povabiti dodatne ekipe in posameznike s področij, kjer je bilo tekmovanje izpeljano. Sestava ekipe v finalu se lahko razlikuje od sestave na področnem tekmovanju.</w:t>
      </w:r>
    </w:p>
    <w:p w14:paraId="20BF018E" w14:textId="77777777" w:rsidR="0071681B" w:rsidRPr="00913671" w:rsidRDefault="0071681B" w:rsidP="0071681B">
      <w:pPr>
        <w:pStyle w:val="Naslov2"/>
        <w:rPr>
          <w:rFonts w:ascii="Times New Roman" w:hAnsi="Times New Roman"/>
          <w:i w:val="0"/>
          <w:sz w:val="24"/>
          <w:szCs w:val="24"/>
          <w:lang w:val="sl-SI"/>
        </w:rPr>
      </w:pPr>
      <w:r w:rsidRPr="00913671">
        <w:rPr>
          <w:rFonts w:ascii="Times New Roman" w:hAnsi="Times New Roman"/>
          <w:i w:val="0"/>
          <w:sz w:val="24"/>
          <w:szCs w:val="24"/>
          <w:lang w:val="sl-SI"/>
        </w:rPr>
        <w:t xml:space="preserve">Prijave  </w:t>
      </w:r>
    </w:p>
    <w:p w14:paraId="7C88F685" w14:textId="350CCB25" w:rsidR="00404BA3" w:rsidRDefault="0071681B" w:rsidP="00B02F19">
      <w:pPr>
        <w:widowControl/>
        <w:spacing w:line="360" w:lineRule="auto"/>
        <w:jc w:val="both"/>
        <w:rPr>
          <w:lang w:val="pl-PL"/>
        </w:rPr>
      </w:pPr>
      <w:r w:rsidRPr="007A31FF">
        <w:rPr>
          <w:b/>
          <w:bCs/>
          <w:lang w:val="pl-PL"/>
        </w:rPr>
        <w:t xml:space="preserve">Rok za prijavo na državno tekmovanje je </w:t>
      </w:r>
      <w:r w:rsidR="00F70AE1" w:rsidRPr="007A31FF">
        <w:rPr>
          <w:b/>
          <w:bCs/>
          <w:lang w:val="pl-PL"/>
        </w:rPr>
        <w:t>7</w:t>
      </w:r>
      <w:r w:rsidRPr="007A31FF">
        <w:rPr>
          <w:b/>
          <w:bCs/>
          <w:lang w:val="pl-PL"/>
        </w:rPr>
        <w:t xml:space="preserve">. </w:t>
      </w:r>
      <w:r w:rsidR="0023128C" w:rsidRPr="007A31FF">
        <w:rPr>
          <w:b/>
          <w:bCs/>
          <w:lang w:val="pl-PL"/>
        </w:rPr>
        <w:t>september</w:t>
      </w:r>
      <w:r w:rsidRPr="007A31FF">
        <w:rPr>
          <w:b/>
          <w:bCs/>
          <w:lang w:val="pl-PL"/>
        </w:rPr>
        <w:t xml:space="preserve"> 20</w:t>
      </w:r>
      <w:r w:rsidR="000C237C" w:rsidRPr="007A31FF">
        <w:rPr>
          <w:b/>
          <w:bCs/>
          <w:lang w:val="pl-PL"/>
        </w:rPr>
        <w:t>2</w:t>
      </w:r>
      <w:r w:rsidR="00F70AE1" w:rsidRPr="007A31FF">
        <w:rPr>
          <w:b/>
          <w:bCs/>
          <w:lang w:val="pl-PL"/>
        </w:rPr>
        <w:t>1</w:t>
      </w:r>
      <w:r w:rsidRPr="00913671">
        <w:rPr>
          <w:lang w:val="pl-PL"/>
        </w:rPr>
        <w:t>. Prijava ekipe in obveščanje o tekmovanju potekata skladno s skupnimi pravili ŠŠT (prek</w:t>
      </w:r>
      <w:r w:rsidR="00A20D37">
        <w:rPr>
          <w:lang w:val="pl-PL"/>
        </w:rPr>
        <w:t>o</w:t>
      </w:r>
      <w:r w:rsidRPr="00913671">
        <w:rPr>
          <w:lang w:val="pl-PL"/>
        </w:rPr>
        <w:t xml:space="preserve"> spletne aplikacije).</w:t>
      </w:r>
    </w:p>
    <w:p w14:paraId="46DA2A93" w14:textId="3AA024F7" w:rsidR="00F70AE1" w:rsidRDefault="00F70AE1" w:rsidP="00B02F19">
      <w:pPr>
        <w:widowControl/>
        <w:spacing w:line="360" w:lineRule="auto"/>
        <w:jc w:val="both"/>
        <w:rPr>
          <w:lang w:val="pl-PL"/>
        </w:rPr>
      </w:pPr>
    </w:p>
    <w:p w14:paraId="012A820B" w14:textId="4561296F" w:rsidR="00F70AE1" w:rsidRPr="00B02F19" w:rsidRDefault="00F70AE1" w:rsidP="00F70AE1">
      <w:pPr>
        <w:widowControl/>
        <w:spacing w:line="360" w:lineRule="auto"/>
        <w:jc w:val="both"/>
        <w:rPr>
          <w:lang w:val="pl-PL"/>
        </w:rPr>
      </w:pPr>
      <w:r>
        <w:rPr>
          <w:lang w:val="pl-PL"/>
        </w:rPr>
        <w:t xml:space="preserve">*V primeru ukrepov in odlokov za preprečevanje širjenja Covid-19, bomo tekmovanje izpeljali </w:t>
      </w:r>
      <w:r w:rsidR="007A31FF">
        <w:rPr>
          <w:lang w:val="pl-PL"/>
        </w:rPr>
        <w:t xml:space="preserve">       </w:t>
      </w:r>
      <w:r>
        <w:rPr>
          <w:lang w:val="pl-PL"/>
        </w:rPr>
        <w:t>v</w:t>
      </w:r>
      <w:r w:rsidR="007A31FF">
        <w:rPr>
          <w:lang w:val="pl-PL"/>
        </w:rPr>
        <w:t xml:space="preserve"> </w:t>
      </w:r>
      <w:r>
        <w:rPr>
          <w:lang w:val="pl-PL"/>
        </w:rPr>
        <w:t>skladu s priporočili NIJZ in MIZŠ, kar pomeni tudi uskladitev tekmovalnih propozicij!</w:t>
      </w:r>
    </w:p>
    <w:p w14:paraId="56CB9079" w14:textId="77777777" w:rsidR="00F70AE1" w:rsidRDefault="00F70AE1" w:rsidP="00F70AE1"/>
    <w:p w14:paraId="2CB6F039" w14:textId="77777777" w:rsidR="00F70AE1" w:rsidRPr="00D976B5" w:rsidRDefault="00F70AE1" w:rsidP="00B02F19">
      <w:pPr>
        <w:widowControl/>
        <w:spacing w:line="360" w:lineRule="auto"/>
        <w:jc w:val="both"/>
        <w:rPr>
          <w:strike/>
          <w:color w:val="FF0000"/>
          <w:lang w:val="pl-PL"/>
        </w:rPr>
      </w:pPr>
    </w:p>
    <w:sectPr w:rsidR="00F70AE1" w:rsidRPr="00D976B5" w:rsidSect="00CC34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3057F" w14:textId="77777777" w:rsidR="002D0ACB" w:rsidRDefault="002D0ACB" w:rsidP="00A17712">
      <w:r>
        <w:separator/>
      </w:r>
    </w:p>
  </w:endnote>
  <w:endnote w:type="continuationSeparator" w:id="0">
    <w:p w14:paraId="36F084A8" w14:textId="77777777" w:rsidR="002D0ACB" w:rsidRDefault="002D0ACB" w:rsidP="00A1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B2E7E" w14:textId="5AEED304" w:rsidR="00983BDB" w:rsidRDefault="00D75ACD" w:rsidP="00D75ACD">
    <w:pPr>
      <w:pStyle w:val="Noga"/>
      <w:jc w:val="center"/>
      <w:rPr>
        <w:sz w:val="20"/>
        <w:lang w:val="en-US"/>
      </w:rPr>
    </w:pPr>
    <w:r>
      <w:rPr>
        <w:noProof/>
        <w:lang w:val="sl-SI" w:eastAsia="sl-SI"/>
      </w:rPr>
      <w:drawing>
        <wp:inline distT="0" distB="0" distL="0" distR="0" wp14:anchorId="562F667A" wp14:editId="737B2F42">
          <wp:extent cx="990600" cy="434152"/>
          <wp:effectExtent l="0" t="0" r="0" b="444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ST_z_napis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501" cy="450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C92C2" w14:textId="3BF3FB17" w:rsidR="00C66F71" w:rsidRDefault="00C66F71">
    <w:pPr>
      <w:pStyle w:val="Noga"/>
    </w:pPr>
    <w:r>
      <w:t xml:space="preserve">                                                             </w:t>
    </w:r>
    <w:r>
      <w:rPr>
        <w:noProof/>
        <w:lang w:val="sl-SI" w:eastAsia="sl-SI"/>
      </w:rPr>
      <w:drawing>
        <wp:inline distT="0" distB="0" distL="0" distR="0" wp14:anchorId="2EEB3931" wp14:editId="10FDCB85">
          <wp:extent cx="990600" cy="434152"/>
          <wp:effectExtent l="0" t="0" r="0" b="444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ST_z_napis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501" cy="450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F6D5A" w14:textId="77777777" w:rsidR="002D0ACB" w:rsidRDefault="002D0ACB" w:rsidP="00A17712">
      <w:r>
        <w:separator/>
      </w:r>
    </w:p>
  </w:footnote>
  <w:footnote w:type="continuationSeparator" w:id="0">
    <w:p w14:paraId="7AB25E28" w14:textId="77777777" w:rsidR="002D0ACB" w:rsidRDefault="002D0ACB" w:rsidP="00A17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5934" w14:textId="59A69920" w:rsidR="00C66F71" w:rsidRDefault="00CC34A9">
    <w:pPr>
      <w:pStyle w:val="Glava"/>
    </w:pPr>
    <w:r>
      <w:rPr>
        <w:noProof/>
        <w:lang w:val="sl-SI" w:eastAsia="sl-SI"/>
      </w:rPr>
      <w:drawing>
        <wp:inline distT="0" distB="0" distL="0" distR="0" wp14:anchorId="048565CB" wp14:editId="0C9ED5EB">
          <wp:extent cx="5280660" cy="929640"/>
          <wp:effectExtent l="0" t="0" r="0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_energija_splosni_ZSRS_MIZS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066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4D591C" w14:textId="05B436E8" w:rsidR="00CC34A9" w:rsidRDefault="00CC34A9">
    <w:pPr>
      <w:pStyle w:val="Glava"/>
    </w:pPr>
    <w:r>
      <w:t xml:space="preserve">                                                                </w:t>
    </w:r>
    <w:r>
      <w:rPr>
        <w:noProof/>
        <w:lang w:val="sl-SI"/>
      </w:rPr>
      <w:drawing>
        <wp:inline distT="0" distB="0" distL="0" distR="0" wp14:anchorId="59D86D0A" wp14:editId="5EDBF7B7">
          <wp:extent cx="950607" cy="471741"/>
          <wp:effectExtent l="0" t="0" r="1905" b="5080"/>
          <wp:docPr id="3" name="Slika 3" descr="Slika, ki vsebuje besede risb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Z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2167" cy="487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A4316" w14:textId="1DF25AB4" w:rsidR="00794FAF" w:rsidRDefault="00794FAF">
    <w:pPr>
      <w:pStyle w:val="Glava"/>
    </w:pPr>
    <w:r>
      <w:rPr>
        <w:noProof/>
        <w:lang w:val="sl-SI" w:eastAsia="sl-SI"/>
      </w:rPr>
      <w:drawing>
        <wp:inline distT="0" distB="0" distL="0" distR="0" wp14:anchorId="4F0860FC" wp14:editId="0F7D9059">
          <wp:extent cx="5280660" cy="929640"/>
          <wp:effectExtent l="0" t="0" r="0" b="381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_energija_splosni_ZSRS_MIZS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066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E7C76" w14:textId="772B52A9" w:rsidR="00794FAF" w:rsidRDefault="00794FAF">
    <w:pPr>
      <w:pStyle w:val="Glava"/>
    </w:pPr>
    <w:r>
      <w:t xml:space="preserve">                                                               </w:t>
    </w:r>
    <w:r>
      <w:rPr>
        <w:noProof/>
        <w:lang w:val="sl-SI"/>
      </w:rPr>
      <w:drawing>
        <wp:inline distT="0" distB="0" distL="0" distR="0" wp14:anchorId="0AA3A420" wp14:editId="42DC108E">
          <wp:extent cx="950607" cy="471741"/>
          <wp:effectExtent l="0" t="0" r="1905" b="5080"/>
          <wp:docPr id="1" name="Slika 1" descr="Slika, ki vsebuje besede risb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Z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2167" cy="487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D2C5F1" w14:textId="77777777" w:rsidR="00794FAF" w:rsidRDefault="00794FA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42E5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91515A"/>
    <w:multiLevelType w:val="hybridMultilevel"/>
    <w:tmpl w:val="D8DC32C0"/>
    <w:lvl w:ilvl="0" w:tplc="77D22AF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1B"/>
    <w:rsid w:val="00017790"/>
    <w:rsid w:val="0003517E"/>
    <w:rsid w:val="0004417C"/>
    <w:rsid w:val="000725AE"/>
    <w:rsid w:val="00086FFE"/>
    <w:rsid w:val="000909AC"/>
    <w:rsid w:val="000A3D7A"/>
    <w:rsid w:val="000C237C"/>
    <w:rsid w:val="001147ED"/>
    <w:rsid w:val="0011580D"/>
    <w:rsid w:val="001644A5"/>
    <w:rsid w:val="00182C87"/>
    <w:rsid w:val="001B6E82"/>
    <w:rsid w:val="001B7355"/>
    <w:rsid w:val="0021731D"/>
    <w:rsid w:val="0023128C"/>
    <w:rsid w:val="00275A2B"/>
    <w:rsid w:val="002D0ACB"/>
    <w:rsid w:val="002D4761"/>
    <w:rsid w:val="002E2AC8"/>
    <w:rsid w:val="002E6C7F"/>
    <w:rsid w:val="0035541B"/>
    <w:rsid w:val="0036601F"/>
    <w:rsid w:val="00395D14"/>
    <w:rsid w:val="003E3699"/>
    <w:rsid w:val="004031D5"/>
    <w:rsid w:val="0040427D"/>
    <w:rsid w:val="00404BA3"/>
    <w:rsid w:val="00422EDD"/>
    <w:rsid w:val="00430E7A"/>
    <w:rsid w:val="00440B17"/>
    <w:rsid w:val="00447DD9"/>
    <w:rsid w:val="00450129"/>
    <w:rsid w:val="00472B97"/>
    <w:rsid w:val="00482BDF"/>
    <w:rsid w:val="004D0584"/>
    <w:rsid w:val="004F606E"/>
    <w:rsid w:val="0051195C"/>
    <w:rsid w:val="005445A1"/>
    <w:rsid w:val="005647BF"/>
    <w:rsid w:val="0057796D"/>
    <w:rsid w:val="005D6CEF"/>
    <w:rsid w:val="00604FDE"/>
    <w:rsid w:val="0062760A"/>
    <w:rsid w:val="006B3787"/>
    <w:rsid w:val="00705BFC"/>
    <w:rsid w:val="0071681B"/>
    <w:rsid w:val="00722814"/>
    <w:rsid w:val="00794FAF"/>
    <w:rsid w:val="007A31FF"/>
    <w:rsid w:val="007B041D"/>
    <w:rsid w:val="007E25C8"/>
    <w:rsid w:val="00810208"/>
    <w:rsid w:val="00814398"/>
    <w:rsid w:val="00850E44"/>
    <w:rsid w:val="008700A7"/>
    <w:rsid w:val="00881EA2"/>
    <w:rsid w:val="0088451B"/>
    <w:rsid w:val="008C11EC"/>
    <w:rsid w:val="008E5994"/>
    <w:rsid w:val="00913671"/>
    <w:rsid w:val="009602C4"/>
    <w:rsid w:val="0096659C"/>
    <w:rsid w:val="00983BDB"/>
    <w:rsid w:val="00985BA1"/>
    <w:rsid w:val="009C423D"/>
    <w:rsid w:val="009F5DA2"/>
    <w:rsid w:val="00A17712"/>
    <w:rsid w:val="00A20D37"/>
    <w:rsid w:val="00A23E9A"/>
    <w:rsid w:val="00A90F75"/>
    <w:rsid w:val="00AB358A"/>
    <w:rsid w:val="00AE3CD9"/>
    <w:rsid w:val="00B02F19"/>
    <w:rsid w:val="00B42F67"/>
    <w:rsid w:val="00B803DC"/>
    <w:rsid w:val="00BB357C"/>
    <w:rsid w:val="00BC46F5"/>
    <w:rsid w:val="00C66F71"/>
    <w:rsid w:val="00CC34A9"/>
    <w:rsid w:val="00D068D1"/>
    <w:rsid w:val="00D75ACD"/>
    <w:rsid w:val="00D976B5"/>
    <w:rsid w:val="00DA79D6"/>
    <w:rsid w:val="00DB06D0"/>
    <w:rsid w:val="00DD2E9E"/>
    <w:rsid w:val="00E44DD4"/>
    <w:rsid w:val="00E62D04"/>
    <w:rsid w:val="00E742D3"/>
    <w:rsid w:val="00EA69FB"/>
    <w:rsid w:val="00EC3A2C"/>
    <w:rsid w:val="00EC66E3"/>
    <w:rsid w:val="00EF06E3"/>
    <w:rsid w:val="00F3082F"/>
    <w:rsid w:val="00F7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D05E8"/>
  <w14:defaultImageDpi w14:val="300"/>
  <w15:docId w15:val="{916580EB-58AF-4700-86BD-370CE983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1681B"/>
    <w:pPr>
      <w:widowControl w:val="0"/>
    </w:pPr>
    <w:rPr>
      <w:rFonts w:ascii="Times New Roman" w:eastAsia="Times New Roman" w:hAnsi="Times New Roman"/>
      <w:sz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71681B"/>
    <w:pPr>
      <w:keepNext/>
      <w:jc w:val="center"/>
      <w:outlineLvl w:val="0"/>
    </w:pPr>
    <w:rPr>
      <w:b/>
      <w:lang w:eastAsia="x-none"/>
    </w:rPr>
  </w:style>
  <w:style w:type="paragraph" w:styleId="Naslov2">
    <w:name w:val="heading 2"/>
    <w:basedOn w:val="Navaden"/>
    <w:next w:val="Navaden"/>
    <w:link w:val="Naslov2Znak"/>
    <w:qFormat/>
    <w:rsid w:val="007168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71681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2Znak">
    <w:name w:val="Naslov 2 Znak"/>
    <w:link w:val="Naslov2"/>
    <w:rsid w:val="0071681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tevilkastrani">
    <w:name w:val="page number"/>
    <w:rsid w:val="0071681B"/>
    <w:rPr>
      <w:sz w:val="20"/>
    </w:rPr>
  </w:style>
  <w:style w:type="paragraph" w:styleId="Noga">
    <w:name w:val="footer"/>
    <w:basedOn w:val="Navaden"/>
    <w:link w:val="NogaZnak"/>
    <w:uiPriority w:val="99"/>
    <w:rsid w:val="0071681B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NogaZnak">
    <w:name w:val="Noga Znak"/>
    <w:link w:val="Noga"/>
    <w:uiPriority w:val="99"/>
    <w:rsid w:val="0071681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slov">
    <w:name w:val="Title"/>
    <w:basedOn w:val="Navaden"/>
    <w:link w:val="NaslovZnak"/>
    <w:qFormat/>
    <w:rsid w:val="0071681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b/>
      <w:sz w:val="44"/>
      <w:lang w:eastAsia="x-none"/>
    </w:rPr>
  </w:style>
  <w:style w:type="character" w:customStyle="1" w:styleId="NaslovZnak">
    <w:name w:val="Naslov Znak"/>
    <w:link w:val="Naslov"/>
    <w:rsid w:val="0071681B"/>
    <w:rPr>
      <w:rFonts w:ascii="Times New Roman" w:eastAsia="Times New Roman" w:hAnsi="Times New Roman" w:cs="Times New Roman"/>
      <w:b/>
      <w:sz w:val="44"/>
      <w:szCs w:val="20"/>
      <w:lang w:val="en-GB"/>
    </w:rPr>
  </w:style>
  <w:style w:type="paragraph" w:styleId="Podnaslov">
    <w:name w:val="Subtitle"/>
    <w:basedOn w:val="Navaden"/>
    <w:link w:val="PodnaslovZnak"/>
    <w:qFormat/>
    <w:rsid w:val="0071681B"/>
    <w:pPr>
      <w:jc w:val="center"/>
    </w:pPr>
    <w:rPr>
      <w:b/>
      <w:sz w:val="28"/>
      <w:lang w:eastAsia="x-none"/>
    </w:rPr>
  </w:style>
  <w:style w:type="character" w:customStyle="1" w:styleId="PodnaslovZnak">
    <w:name w:val="Podnaslov Znak"/>
    <w:link w:val="Podnaslov"/>
    <w:rsid w:val="0071681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iperpovezava">
    <w:name w:val="Hyperlink"/>
    <w:rsid w:val="0071681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25C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E25C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976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76B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76B5"/>
    <w:rPr>
      <w:rFonts w:ascii="Times New Roman" w:eastAsia="Times New Roman" w:hAnsi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976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976B5"/>
    <w:rPr>
      <w:rFonts w:ascii="Times New Roman" w:eastAsia="Times New Roman" w:hAnsi="Times New Roman"/>
      <w:b/>
      <w:bCs/>
      <w:lang w:val="en-GB" w:eastAsia="en-US"/>
    </w:rPr>
  </w:style>
  <w:style w:type="paragraph" w:styleId="Odstavekseznama">
    <w:name w:val="List Paragraph"/>
    <w:basedOn w:val="Navaden"/>
    <w:uiPriority w:val="34"/>
    <w:qFormat/>
    <w:rsid w:val="00472B9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94FA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94FAF"/>
    <w:rPr>
      <w:rFonts w:ascii="Times New Roman" w:eastAsia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CD20-F7B1-4AC1-AA63-6BD822C0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Primož</dc:creator>
  <cp:lastModifiedBy>Gorazd Virant</cp:lastModifiedBy>
  <cp:revision>12</cp:revision>
  <cp:lastPrinted>2013-06-06T12:44:00Z</cp:lastPrinted>
  <dcterms:created xsi:type="dcterms:W3CDTF">2021-04-07T09:39:00Z</dcterms:created>
  <dcterms:modified xsi:type="dcterms:W3CDTF">2021-08-31T12:41:00Z</dcterms:modified>
</cp:coreProperties>
</file>